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 w:rsidP="008C4AEB">
      <w:pPr>
        <w:pBdr>
          <w:top w:val="single" w:sz="4" w:space="1" w:color="auto"/>
        </w:pBdr>
        <w:tabs>
          <w:tab w:val="right" w:pos="9923"/>
        </w:tabs>
        <w:ind w:left="851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1985"/>
        <w:gridCol w:w="851"/>
        <w:gridCol w:w="340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742" w:type="dxa"/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 w:rsidP="00987C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</w:t>
      </w:r>
      <w:r w:rsidRPr="00EE349F">
        <w:rPr>
          <w:sz w:val="24"/>
          <w:szCs w:val="24"/>
        </w:rPr>
        <w:t>, когда</w:t>
      </w:r>
      <w:r w:rsidR="00922D44" w:rsidRPr="00EE349F">
        <w:rPr>
          <w:sz w:val="24"/>
          <w:szCs w:val="24"/>
        </w:rPr>
        <w:t>, дата и место рождения</w:t>
      </w:r>
      <w:r w:rsidRPr="00EE349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630398" w:rsidRDefault="00630398" w:rsidP="00922D44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Зарегистрирова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</w:t>
      </w:r>
    </w:p>
    <w:p w:rsidR="00630398" w:rsidRDefault="00630398" w:rsidP="00C27246">
      <w:pPr>
        <w:pBdr>
          <w:top w:val="single" w:sz="4" w:space="1" w:color="auto"/>
        </w:pBdr>
        <w:ind w:left="2914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E2138C" w:rsidRPr="00483D85" w:rsidRDefault="00E60B5C" w:rsidP="00E2138C">
      <w:pPr>
        <w:ind w:firstLine="567"/>
        <w:jc w:val="both"/>
        <w:rPr>
          <w:sz w:val="2"/>
          <w:szCs w:val="2"/>
        </w:rPr>
      </w:pPr>
      <w:r w:rsidRPr="00483D85">
        <w:rPr>
          <w:sz w:val="24"/>
          <w:szCs w:val="24"/>
        </w:rPr>
        <w:t>3(1)</w:t>
      </w:r>
      <w:r w:rsidR="00E2138C" w:rsidRPr="00483D85">
        <w:rPr>
          <w:sz w:val="24"/>
          <w:szCs w:val="24"/>
        </w:rPr>
        <w:t>. Страховой номер индивидуального лицевого счета заявителя (для физических лиц</w:t>
      </w:r>
      <w:proofErr w:type="gramStart"/>
      <w:r w:rsidR="00E2138C" w:rsidRPr="00483D85">
        <w:rPr>
          <w:sz w:val="24"/>
          <w:szCs w:val="24"/>
        </w:rPr>
        <w:t>)</w:t>
      </w:r>
      <w:r w:rsidR="00E2138C" w:rsidRPr="00483D85">
        <w:rPr>
          <w:sz w:val="24"/>
          <w:szCs w:val="24"/>
        </w:rPr>
        <w:br/>
      </w:r>
      <w:proofErr w:type="gramEnd"/>
    </w:p>
    <w:p w:rsidR="00E2138C" w:rsidRDefault="00E2138C" w:rsidP="00E2138C">
      <w:pPr>
        <w:tabs>
          <w:tab w:val="right" w:pos="9923"/>
        </w:tabs>
        <w:rPr>
          <w:sz w:val="24"/>
          <w:szCs w:val="24"/>
        </w:rPr>
      </w:pPr>
      <w:r w:rsidRPr="00483D85">
        <w:rPr>
          <w:sz w:val="24"/>
          <w:szCs w:val="24"/>
        </w:rPr>
        <w:tab/>
        <w:t>.</w:t>
      </w:r>
    </w:p>
    <w:p w:rsidR="00E2138C" w:rsidRDefault="00E2138C" w:rsidP="00E213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E0536" w:rsidRDefault="008E0536" w:rsidP="001C2A63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6E671B">
        <w:rPr>
          <w:sz w:val="24"/>
          <w:szCs w:val="24"/>
        </w:rPr>
        <w:t xml:space="preserve">3(2). Согласие заявителя на обработку персональных данных </w:t>
      </w:r>
      <w:r w:rsidRPr="006E671B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6E671B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8E0536" w:rsidRDefault="008E0536" w:rsidP="006E671B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 w:rsidP="00483D85">
      <w:pPr>
        <w:pBdr>
          <w:top w:val="single" w:sz="4" w:space="1" w:color="auto"/>
        </w:pBdr>
        <w:ind w:left="42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 w:rsidP="008C4AEB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30398" w:rsidRDefault="00630398" w:rsidP="006E671B">
      <w:pPr>
        <w:pBdr>
          <w:top w:val="single" w:sz="4" w:space="1" w:color="auto"/>
        </w:pBdr>
        <w:ind w:left="1741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E2138C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37"/>
        <w:gridCol w:w="2608"/>
        <w:gridCol w:w="737"/>
        <w:gridCol w:w="1889"/>
      </w:tblGrid>
      <w:tr w:rsidR="00630398" w:rsidTr="006E671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Заявляемая  категория  </w:t>
      </w:r>
      <w:proofErr w:type="spellStart"/>
      <w:r>
        <w:rPr>
          <w:sz w:val="24"/>
          <w:szCs w:val="24"/>
        </w:rPr>
        <w:t>энергопринимающего</w:t>
      </w:r>
      <w:proofErr w:type="spellEnd"/>
      <w:r>
        <w:rPr>
          <w:sz w:val="24"/>
          <w:szCs w:val="24"/>
        </w:rPr>
        <w:t xml:space="preserve">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6303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мающего</w:t>
            </w:r>
            <w:proofErr w:type="spellEnd"/>
            <w:r>
              <w:t xml:space="preserve">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введения </w:t>
            </w:r>
            <w:r w:rsidR="006E671B">
              <w:br/>
            </w:r>
            <w:proofErr w:type="spellStart"/>
            <w:r w:rsidR="006E671B">
              <w:t>энергоприни</w:t>
            </w:r>
            <w:r w:rsidR="006E671B">
              <w:softHyphen/>
              <w:t>мающего</w:t>
            </w:r>
            <w:proofErr w:type="spellEnd"/>
            <w:r>
              <w:t xml:space="preserve">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щего</w:t>
            </w:r>
            <w:proofErr w:type="spellEnd"/>
            <w:r>
              <w:t xml:space="preserve">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электроснабжения (купли-продажи электрической энергии (мощности)</w:t>
      </w:r>
      <w:r w:rsidRPr="00E2138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 w:rsidP="006E671B">
      <w:pPr>
        <w:pBdr>
          <w:top w:val="single" w:sz="4" w:space="1" w:color="auto"/>
        </w:pBdr>
        <w:spacing w:after="240"/>
        <w:ind w:left="868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RPr="009970F4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9970F4" w:rsidRDefault="00E2138C">
            <w:pPr>
              <w:jc w:val="center"/>
            </w:pPr>
            <w:r w:rsidRPr="009970F4">
              <w:t xml:space="preserve">(выделенный оператором подвижной радиотелефонной связи абонентский номер </w:t>
            </w:r>
            <w:r w:rsidRPr="009970F4">
              <w:br/>
              <w:t>и адрес электронной почты заявителя)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987C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98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9E" w:rsidRDefault="0001249E">
      <w:r>
        <w:separator/>
      </w:r>
    </w:p>
  </w:endnote>
  <w:endnote w:type="continuationSeparator" w:id="0">
    <w:p w:rsidR="0001249E" w:rsidRDefault="0001249E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</w:endnote>
  <w:endnote w:id="2">
    <w:p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9E" w:rsidRDefault="0001249E">
      <w:r>
        <w:separator/>
      </w:r>
    </w:p>
  </w:footnote>
  <w:footnote w:type="continuationSeparator" w:id="0">
    <w:p w:rsidR="0001249E" w:rsidRDefault="00012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0398"/>
    <w:rsid w:val="0001249E"/>
    <w:rsid w:val="001C2A63"/>
    <w:rsid w:val="00483D85"/>
    <w:rsid w:val="0052085F"/>
    <w:rsid w:val="00630398"/>
    <w:rsid w:val="006745E0"/>
    <w:rsid w:val="006D08A9"/>
    <w:rsid w:val="006E671B"/>
    <w:rsid w:val="008919B0"/>
    <w:rsid w:val="008C4935"/>
    <w:rsid w:val="008C4AEB"/>
    <w:rsid w:val="008E0536"/>
    <w:rsid w:val="00922D44"/>
    <w:rsid w:val="00987CC9"/>
    <w:rsid w:val="009970F4"/>
    <w:rsid w:val="00BE17FB"/>
    <w:rsid w:val="00C27246"/>
    <w:rsid w:val="00E2138C"/>
    <w:rsid w:val="00E60B5C"/>
    <w:rsid w:val="00E61923"/>
    <w:rsid w:val="00EE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2015-06-23T12:20:00Z</cp:lastPrinted>
  <dcterms:created xsi:type="dcterms:W3CDTF">2024-07-09T05:36:00Z</dcterms:created>
  <dcterms:modified xsi:type="dcterms:W3CDTF">2024-07-09T05:36:00Z</dcterms:modified>
</cp:coreProperties>
</file>